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0BF3" w14:textId="6128525E" w:rsidR="00AA6297" w:rsidRDefault="00AA6297" w:rsidP="00AA6297">
      <w:r>
        <w:t>Burmistrz Miasta i Gminy Mordy</w:t>
      </w:r>
    </w:p>
    <w:p w14:paraId="3187CF7A" w14:textId="43D88C58" w:rsidR="00AA6297" w:rsidRDefault="00AA6297" w:rsidP="00AA6297">
      <w:r>
        <w:t>ul. Kilińskiego 9</w:t>
      </w:r>
    </w:p>
    <w:p w14:paraId="6A309E2B" w14:textId="409CAE3F" w:rsidR="00AA6297" w:rsidRDefault="00AA6297" w:rsidP="00AA6297">
      <w:r>
        <w:t>08-140 Mordy</w:t>
      </w:r>
    </w:p>
    <w:p w14:paraId="7856CCA8" w14:textId="77777777" w:rsidR="00AA6297" w:rsidRPr="00AA6297" w:rsidRDefault="00AA6297" w:rsidP="00AA6297"/>
    <w:p w14:paraId="64B335A1" w14:textId="37518FBB" w:rsidR="00AA6297" w:rsidRPr="00AA6297" w:rsidRDefault="00AA6297" w:rsidP="00AA6297">
      <w:pPr>
        <w:jc w:val="right"/>
      </w:pPr>
      <w:r w:rsidRPr="00AA6297">
        <w:t xml:space="preserve">Mordy, dnia </w:t>
      </w:r>
      <w:r>
        <w:t>01.04.2026 r.</w:t>
      </w:r>
      <w:r w:rsidRPr="00AA6297">
        <w:t xml:space="preserve"> </w:t>
      </w:r>
    </w:p>
    <w:p w14:paraId="6605A452" w14:textId="77777777" w:rsidR="00AA6297" w:rsidRDefault="00AA6297" w:rsidP="00AA6297">
      <w:pPr>
        <w:rPr>
          <w:b/>
          <w:bCs/>
        </w:rPr>
      </w:pPr>
    </w:p>
    <w:p w14:paraId="4A1D3ED9" w14:textId="163B6E64" w:rsidR="00AA6297" w:rsidRPr="00AA6297" w:rsidRDefault="00AA6297" w:rsidP="00AA6297">
      <w:pPr>
        <w:jc w:val="both"/>
      </w:pPr>
      <w:r w:rsidRPr="00AA6297">
        <w:rPr>
          <w:b/>
          <w:bCs/>
        </w:rPr>
        <w:t>WYKAZ OSÓB PRAWNYCH I FIZYCZNYCH ORAZ JEDNOSTEK ORGANIZACYJNYCH NIEPOSIADAJĄCYCH OSOBOWOŚCI PRAWNEJ, KTÓRYM W 202</w:t>
      </w:r>
      <w:r w:rsidR="002428EF">
        <w:rPr>
          <w:b/>
          <w:bCs/>
        </w:rPr>
        <w:t>5</w:t>
      </w:r>
      <w:r w:rsidRPr="00AA6297">
        <w:rPr>
          <w:b/>
          <w:bCs/>
        </w:rPr>
        <w:t xml:space="preserve"> R. UDZIELONO POMOCY PUBLICZNEJ - dofinansowanie kosztów kształcenia młodocianych pracowników </w:t>
      </w:r>
    </w:p>
    <w:p w14:paraId="702E9720" w14:textId="77777777" w:rsidR="00AA6297" w:rsidRDefault="00AA6297" w:rsidP="00AA6297"/>
    <w:p w14:paraId="1A0B8245" w14:textId="668DFCF8" w:rsidR="00AA6297" w:rsidRPr="004F555F" w:rsidRDefault="00AA6297" w:rsidP="002428EF">
      <w:pPr>
        <w:jc w:val="both"/>
      </w:pPr>
      <w:r w:rsidRPr="00AA6297">
        <w:t xml:space="preserve">Podstawa prawna: art. 37 ust.1 pkt 2 lit. g ustawy z dnia 27 sierpnia 2009 r. o finansach publicznych </w:t>
      </w:r>
      <w:r w:rsidRPr="00A802AA">
        <w:t>(</w:t>
      </w:r>
      <w:proofErr w:type="spellStart"/>
      <w:r w:rsidRPr="00A802AA">
        <w:t>t.j</w:t>
      </w:r>
      <w:proofErr w:type="spellEnd"/>
      <w:r w:rsidRPr="00A802AA">
        <w:t>. Dz.U. z 2025 r. poz. 1483</w:t>
      </w:r>
      <w:r>
        <w:t xml:space="preserve"> ze zm.)</w:t>
      </w:r>
    </w:p>
    <w:p w14:paraId="5F00F11C" w14:textId="46914B6F" w:rsidR="00AA6297" w:rsidRDefault="00AA6297" w:rsidP="00AA6297"/>
    <w:p w14:paraId="44F9E69C" w14:textId="4F61C2E4" w:rsidR="002428EF" w:rsidRDefault="002428EF" w:rsidP="002428EF">
      <w:pPr>
        <w:pStyle w:val="Akapitzlist"/>
        <w:numPr>
          <w:ilvl w:val="0"/>
          <w:numId w:val="3"/>
        </w:numPr>
      </w:pPr>
      <w:r w:rsidRPr="002428EF">
        <w:t>FIRMA PRODUKCYJNO-USŁUGOWO-HANDLOWA DREWAX Grzegorz Muszyński</w:t>
      </w:r>
      <w:r>
        <w:t xml:space="preserve">, </w:t>
      </w:r>
      <w:r w:rsidRPr="002428EF">
        <w:t>Pruszyn Pieńki, ul Sosnowa 10</w:t>
      </w:r>
      <w:r>
        <w:t xml:space="preserve">, </w:t>
      </w:r>
      <w:r w:rsidRPr="002428EF">
        <w:t>08</w:t>
      </w:r>
      <w:r>
        <w:t>-</w:t>
      </w:r>
      <w:r w:rsidRPr="002428EF">
        <w:t>110 Siedlce</w:t>
      </w:r>
    </w:p>
    <w:p w14:paraId="33108054" w14:textId="2279CE7F" w:rsidR="002428EF" w:rsidRDefault="002428EF" w:rsidP="002428EF">
      <w:pPr>
        <w:pStyle w:val="Akapitzlist"/>
        <w:numPr>
          <w:ilvl w:val="0"/>
          <w:numId w:val="3"/>
        </w:numPr>
      </w:pPr>
      <w:r w:rsidRPr="002428EF">
        <w:t>TOP SERWIS Tomasz Stefaniuk</w:t>
      </w:r>
      <w:r>
        <w:t xml:space="preserve">, </w:t>
      </w:r>
      <w:r w:rsidRPr="002428EF">
        <w:t>ul. Chałubińskiego 9/2</w:t>
      </w:r>
      <w:r>
        <w:t xml:space="preserve">, </w:t>
      </w:r>
      <w:r w:rsidRPr="002428EF">
        <w:t>02-004 Warszawa</w:t>
      </w:r>
    </w:p>
    <w:p w14:paraId="1069BCD1" w14:textId="5BE70E4D" w:rsidR="002428EF" w:rsidRDefault="002428EF" w:rsidP="002428EF">
      <w:pPr>
        <w:pStyle w:val="Akapitzlist"/>
        <w:numPr>
          <w:ilvl w:val="0"/>
          <w:numId w:val="3"/>
        </w:numPr>
      </w:pPr>
      <w:r w:rsidRPr="002428EF">
        <w:t>Inżynieria Grzewczo Sanitarna Pniewscy s.c.</w:t>
      </w:r>
      <w:r>
        <w:t xml:space="preserve">, </w:t>
      </w:r>
      <w:r w:rsidRPr="002428EF">
        <w:t>ul. Akacjowa 1</w:t>
      </w:r>
      <w:r>
        <w:t>, 08-110 Siedlce</w:t>
      </w:r>
    </w:p>
    <w:p w14:paraId="4BA2FF78" w14:textId="7BAEA3CE" w:rsidR="002428EF" w:rsidRDefault="002428EF" w:rsidP="002428EF">
      <w:pPr>
        <w:pStyle w:val="Akapitzlist"/>
        <w:numPr>
          <w:ilvl w:val="0"/>
          <w:numId w:val="3"/>
        </w:numPr>
      </w:pPr>
      <w:r w:rsidRPr="002428EF">
        <w:t>ZIS Łuka Spółka Jawna</w:t>
      </w:r>
      <w:r>
        <w:t xml:space="preserve">, </w:t>
      </w:r>
      <w:r w:rsidRPr="002428EF">
        <w:t xml:space="preserve">ul. </w:t>
      </w:r>
      <w:proofErr w:type="spellStart"/>
      <w:r w:rsidRPr="002428EF">
        <w:t>Ujrzanowska</w:t>
      </w:r>
      <w:proofErr w:type="spellEnd"/>
      <w:r w:rsidRPr="002428EF">
        <w:t xml:space="preserve"> 14</w:t>
      </w:r>
      <w:r>
        <w:t>, 08-110 Siedlce</w:t>
      </w:r>
    </w:p>
    <w:p w14:paraId="30EBC57B" w14:textId="77777777" w:rsidR="00AA6297" w:rsidRDefault="00AA6297" w:rsidP="00AA6297"/>
    <w:p w14:paraId="0A952B35" w14:textId="77777777" w:rsidR="00AA6297" w:rsidRDefault="00AA6297" w:rsidP="00AA6297"/>
    <w:p w14:paraId="05574033" w14:textId="77777777" w:rsidR="00AA6297" w:rsidRDefault="00AA6297" w:rsidP="00AA6297"/>
    <w:p w14:paraId="4FF20AAD" w14:textId="77777777" w:rsidR="00AA6297" w:rsidRDefault="00AA6297" w:rsidP="00AA6297"/>
    <w:p w14:paraId="26B971DA" w14:textId="3E5AA210" w:rsidR="00AA6297" w:rsidRDefault="002428EF" w:rsidP="002428EF">
      <w:pPr>
        <w:ind w:left="4956"/>
        <w:jc w:val="center"/>
      </w:pPr>
      <w:r>
        <w:t>BURMISTRZ</w:t>
      </w:r>
    </w:p>
    <w:p w14:paraId="353C905A" w14:textId="77777777" w:rsidR="002428EF" w:rsidRDefault="002428EF" w:rsidP="002428EF">
      <w:pPr>
        <w:ind w:left="4956"/>
        <w:jc w:val="center"/>
      </w:pPr>
    </w:p>
    <w:p w14:paraId="6F14F59D" w14:textId="4F6D1E03" w:rsidR="002428EF" w:rsidRDefault="002428EF" w:rsidP="002428EF">
      <w:pPr>
        <w:ind w:left="4956"/>
        <w:jc w:val="center"/>
      </w:pPr>
      <w:r>
        <w:t xml:space="preserve">/-/ Łukasz Albin </w:t>
      </w:r>
      <w:proofErr w:type="spellStart"/>
      <w:r>
        <w:t>Wawryniuk</w:t>
      </w:r>
      <w:proofErr w:type="spellEnd"/>
    </w:p>
    <w:p w14:paraId="58BB9334" w14:textId="77777777" w:rsidR="00AA6297" w:rsidRDefault="00AA6297" w:rsidP="00AA6297"/>
    <w:p w14:paraId="5685CE54" w14:textId="77777777" w:rsidR="00AA6297" w:rsidRDefault="00AA6297" w:rsidP="00AA6297"/>
    <w:p w14:paraId="24C39B3B" w14:textId="77777777" w:rsidR="00AA6297" w:rsidRDefault="00AA6297" w:rsidP="00AA6297"/>
    <w:p w14:paraId="14DDDF24" w14:textId="77777777" w:rsidR="00AA6297" w:rsidRDefault="00AA6297" w:rsidP="00AA6297"/>
    <w:p w14:paraId="32E7D391" w14:textId="77777777" w:rsidR="00AA6297" w:rsidRDefault="00AA6297" w:rsidP="00AA6297"/>
    <w:p w14:paraId="234ED5D1" w14:textId="77777777" w:rsidR="00AA6297" w:rsidRDefault="00AA6297" w:rsidP="00AA6297"/>
    <w:p w14:paraId="5F6DA77F" w14:textId="77777777" w:rsidR="00AA6297" w:rsidRDefault="00AA6297" w:rsidP="00AA6297"/>
    <w:p w14:paraId="2FEE5230" w14:textId="77777777" w:rsidR="00AA6297" w:rsidRDefault="00AA6297" w:rsidP="00AA6297"/>
    <w:p w14:paraId="29122B5C" w14:textId="77777777" w:rsidR="00AA6297" w:rsidRDefault="00AA6297" w:rsidP="00AA6297"/>
    <w:p w14:paraId="2588BB0F" w14:textId="77777777" w:rsidR="00AA6297" w:rsidRDefault="00AA6297" w:rsidP="00AA6297"/>
    <w:p w14:paraId="17F9A701" w14:textId="77777777" w:rsidR="00AA6297" w:rsidRDefault="00AA6297" w:rsidP="00AA6297"/>
    <w:p w14:paraId="14964FAF" w14:textId="77777777" w:rsidR="00AA6297" w:rsidRDefault="00AA6297" w:rsidP="00AA6297"/>
    <w:p w14:paraId="5452F1E6" w14:textId="77777777" w:rsidR="00AA6297" w:rsidRDefault="00AA6297" w:rsidP="00AA6297"/>
    <w:p w14:paraId="44F950DA" w14:textId="77777777" w:rsidR="00AA6297" w:rsidRDefault="00AA6297" w:rsidP="00AA6297"/>
    <w:p w14:paraId="214E0CAA" w14:textId="77777777" w:rsidR="00AA6297" w:rsidRDefault="00AA6297" w:rsidP="00AA6297"/>
    <w:p w14:paraId="5CB9E979" w14:textId="77777777" w:rsidR="00AA6297" w:rsidRDefault="00AA6297" w:rsidP="00AA6297"/>
    <w:p w14:paraId="79996B01" w14:textId="77777777" w:rsidR="00AA6297" w:rsidRDefault="00AA6297" w:rsidP="00AA6297"/>
    <w:p w14:paraId="74074899" w14:textId="77777777" w:rsidR="00AA6297" w:rsidRDefault="00AA6297" w:rsidP="00AA6297"/>
    <w:p w14:paraId="7A715DF0" w14:textId="77777777" w:rsidR="00AA6297" w:rsidRDefault="00AA6297" w:rsidP="00AA6297"/>
    <w:p w14:paraId="28AA1FA9" w14:textId="77777777" w:rsidR="00AA6297" w:rsidRDefault="00AA6297" w:rsidP="00AA6297"/>
    <w:p w14:paraId="492EA9F2" w14:textId="77777777" w:rsidR="00AA6297" w:rsidRDefault="00AA6297" w:rsidP="00AA6297"/>
    <w:p w14:paraId="43EDEC59" w14:textId="77777777" w:rsidR="00AA6297" w:rsidRDefault="00AA6297" w:rsidP="00AA6297"/>
    <w:p w14:paraId="6825C121" w14:textId="77777777" w:rsidR="00AA6297" w:rsidRDefault="00AA6297" w:rsidP="00AA6297"/>
    <w:p w14:paraId="0E94B70A" w14:textId="0B6EF199" w:rsidR="00AA6297" w:rsidRPr="00AA6297" w:rsidRDefault="00AA6297" w:rsidP="00AA6297">
      <w:pPr>
        <w:rPr>
          <w:sz w:val="20"/>
          <w:szCs w:val="20"/>
        </w:rPr>
      </w:pPr>
      <w:r w:rsidRPr="00AA6297">
        <w:rPr>
          <w:sz w:val="20"/>
          <w:szCs w:val="20"/>
        </w:rPr>
        <w:t xml:space="preserve">Sporządziła: </w:t>
      </w:r>
    </w:p>
    <w:p w14:paraId="047C6626" w14:textId="5D0D5171" w:rsidR="0083341B" w:rsidRPr="001D0E97" w:rsidRDefault="00AA6297" w:rsidP="00AA6297">
      <w:pPr>
        <w:rPr>
          <w:sz w:val="20"/>
          <w:szCs w:val="20"/>
        </w:rPr>
      </w:pPr>
      <w:r w:rsidRPr="00AA6297">
        <w:rPr>
          <w:sz w:val="20"/>
          <w:szCs w:val="20"/>
        </w:rPr>
        <w:t xml:space="preserve">Urszula Kędziora </w:t>
      </w:r>
    </w:p>
    <w:sectPr w:rsidR="0083341B" w:rsidRPr="001D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1E1"/>
    <w:multiLevelType w:val="hybridMultilevel"/>
    <w:tmpl w:val="4944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0AAF"/>
    <w:multiLevelType w:val="hybridMultilevel"/>
    <w:tmpl w:val="1B669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65BE3"/>
    <w:multiLevelType w:val="hybridMultilevel"/>
    <w:tmpl w:val="B8E4B3D6"/>
    <w:lvl w:ilvl="0" w:tplc="07E42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2995875">
    <w:abstractNumId w:val="0"/>
  </w:num>
  <w:num w:numId="2" w16cid:durableId="1284073935">
    <w:abstractNumId w:val="2"/>
  </w:num>
  <w:num w:numId="3" w16cid:durableId="45495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97"/>
    <w:rsid w:val="001D0E97"/>
    <w:rsid w:val="002428EF"/>
    <w:rsid w:val="003E0810"/>
    <w:rsid w:val="005561BD"/>
    <w:rsid w:val="007E1E86"/>
    <w:rsid w:val="007E2EB0"/>
    <w:rsid w:val="0083341B"/>
    <w:rsid w:val="00A52679"/>
    <w:rsid w:val="00AA6297"/>
    <w:rsid w:val="00BB725C"/>
    <w:rsid w:val="00BE2233"/>
    <w:rsid w:val="00F72527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5E12"/>
  <w15:chartTrackingRefBased/>
  <w15:docId w15:val="{46C44803-7351-454F-9EC5-456D2C9D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2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2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2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2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2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2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2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2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2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2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2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2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2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2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2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2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2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2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Sroka</dc:creator>
  <cp:keywords/>
  <dc:description/>
  <cp:lastModifiedBy>Kacper Sroka</cp:lastModifiedBy>
  <cp:revision>6</cp:revision>
  <cp:lastPrinted>2026-04-13T11:39:00Z</cp:lastPrinted>
  <dcterms:created xsi:type="dcterms:W3CDTF">2026-04-01T09:56:00Z</dcterms:created>
  <dcterms:modified xsi:type="dcterms:W3CDTF">2026-04-13T11:39:00Z</dcterms:modified>
</cp:coreProperties>
</file>